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A345C" w:rsidRPr="00D46FE8" w:rsidRDefault="00B32DDA" w:rsidP="00D46FE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</w:pPr>
      <w:r w:rsidRPr="00D46FE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Privacy Notice for d</w:t>
      </w:r>
      <w:r w:rsidR="002A345C" w:rsidRPr="00D46FE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eliver</w:t>
      </w:r>
      <w:r w:rsidR="00F758D6" w:rsidRPr="00D46FE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y of</w:t>
      </w:r>
      <w:r w:rsidR="002A345C" w:rsidRPr="00D46FE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 the curriculum and pastoral care</w:t>
      </w: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We use personal information, for example</w:t>
      </w:r>
      <w:r w:rsidRPr="001931DC">
        <w:rPr>
          <w:rFonts w:ascii="Arial" w:eastAsia="Times New Roman" w:hAnsi="Arial" w:cs="Arial"/>
          <w:sz w:val="24"/>
          <w:szCs w:val="27"/>
          <w:lang w:val="en-US" w:eastAsia="en-GB"/>
        </w:rPr>
        <w:t>:</w:t>
      </w:r>
    </w:p>
    <w:p w:rsidR="002A345C" w:rsidRDefault="002A345C" w:rsidP="002A345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Names and address</w:t>
      </w:r>
    </w:p>
    <w:p w:rsidR="002A345C" w:rsidRDefault="002A345C" w:rsidP="002A345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C</w:t>
      </w:r>
      <w:r w:rsidRPr="001931DC">
        <w:rPr>
          <w:rFonts w:ascii="Arial" w:eastAsia="Times New Roman" w:hAnsi="Arial" w:cs="Arial"/>
          <w:sz w:val="24"/>
          <w:szCs w:val="27"/>
          <w:lang w:val="en-US" w:eastAsia="en-GB"/>
        </w:rPr>
        <w:t>ontact details</w:t>
      </w:r>
    </w:p>
    <w:p w:rsidR="002A345C" w:rsidRDefault="002A345C" w:rsidP="002A345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D</w:t>
      </w:r>
      <w:r w:rsidRPr="001931DC">
        <w:rPr>
          <w:rFonts w:ascii="Arial" w:eastAsia="Times New Roman" w:hAnsi="Arial" w:cs="Arial"/>
          <w:sz w:val="24"/>
          <w:szCs w:val="27"/>
          <w:lang w:val="en-US" w:eastAsia="en-GB"/>
        </w:rPr>
        <w:t>ate of birth</w:t>
      </w:r>
    </w:p>
    <w:p w:rsidR="002A345C" w:rsidRDefault="002A345C" w:rsidP="002A345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E</w:t>
      </w:r>
      <w:r w:rsidRPr="001931DC">
        <w:rPr>
          <w:rFonts w:ascii="Arial" w:eastAsia="Times New Roman" w:hAnsi="Arial" w:cs="Arial"/>
          <w:sz w:val="24"/>
          <w:szCs w:val="27"/>
          <w:lang w:val="en-US" w:eastAsia="en-GB"/>
        </w:rPr>
        <w:t xml:space="preserve">ducation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attainment</w:t>
      </w:r>
    </w:p>
    <w:p w:rsidR="002A345C" w:rsidRDefault="002A345C" w:rsidP="002A345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E</w:t>
      </w:r>
      <w:r w:rsidRPr="001931DC">
        <w:rPr>
          <w:rFonts w:ascii="Arial" w:eastAsia="Times New Roman" w:hAnsi="Arial" w:cs="Arial"/>
          <w:sz w:val="24"/>
          <w:szCs w:val="27"/>
          <w:lang w:val="en-US" w:eastAsia="en-GB"/>
        </w:rPr>
        <w:t>mergency contacts</w:t>
      </w:r>
    </w:p>
    <w:p w:rsidR="002A345C" w:rsidRDefault="002A345C" w:rsidP="002A345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F</w:t>
      </w:r>
      <w:r w:rsidRPr="001931DC">
        <w:rPr>
          <w:rFonts w:ascii="Arial" w:eastAsia="Times New Roman" w:hAnsi="Arial" w:cs="Arial"/>
          <w:sz w:val="24"/>
          <w:szCs w:val="27"/>
          <w:lang w:val="en-US" w:eastAsia="en-GB"/>
        </w:rPr>
        <w:t>amily relationships</w:t>
      </w:r>
    </w:p>
    <w:p w:rsidR="007F3251" w:rsidRDefault="007F3251" w:rsidP="002A345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Travel to School Arrangements</w:t>
      </w:r>
    </w:p>
    <w:p w:rsidR="002A345C" w:rsidRDefault="002A345C" w:rsidP="002A345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G</w:t>
      </w:r>
      <w:r w:rsidRPr="001931DC">
        <w:rPr>
          <w:rFonts w:ascii="Arial" w:eastAsia="Times New Roman" w:hAnsi="Arial" w:cs="Arial"/>
          <w:sz w:val="24"/>
          <w:szCs w:val="27"/>
          <w:lang w:val="en-US" w:eastAsia="en-GB"/>
        </w:rPr>
        <w:t xml:space="preserve">eneral case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information</w:t>
      </w:r>
      <w:r w:rsidRPr="001931DC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</w:p>
    <w:p w:rsidR="002A345C" w:rsidRPr="001931DC" w:rsidRDefault="002A345C" w:rsidP="002A345C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We </w:t>
      </w:r>
      <w:r w:rsidR="0087138B">
        <w:rPr>
          <w:rFonts w:ascii="Arial" w:eastAsia="Times New Roman" w:hAnsi="Arial" w:cs="Arial"/>
          <w:sz w:val="24"/>
          <w:szCs w:val="27"/>
          <w:lang w:val="en-US" w:eastAsia="en-GB"/>
        </w:rPr>
        <w:t xml:space="preserve">may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also use special category personal information, for example:</w:t>
      </w:r>
    </w:p>
    <w:p w:rsidR="002A345C" w:rsidRDefault="002A345C" w:rsidP="002A345C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H</w:t>
      </w:r>
      <w:r w:rsidRPr="001931DC">
        <w:rPr>
          <w:rFonts w:ascii="Arial" w:eastAsia="Times New Roman" w:hAnsi="Arial" w:cs="Arial"/>
          <w:sz w:val="24"/>
          <w:szCs w:val="27"/>
          <w:lang w:val="en-US" w:eastAsia="en-GB"/>
        </w:rPr>
        <w:t>ealth information</w:t>
      </w:r>
    </w:p>
    <w:p w:rsidR="002A345C" w:rsidRDefault="002A345C" w:rsidP="002A345C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Ethnicity</w:t>
      </w:r>
    </w:p>
    <w:p w:rsidR="002A345C" w:rsidRPr="001931DC" w:rsidRDefault="002A345C" w:rsidP="002A345C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R</w:t>
      </w:r>
      <w:r w:rsidRPr="001931DC">
        <w:rPr>
          <w:rFonts w:ascii="Arial" w:eastAsia="Times New Roman" w:hAnsi="Arial" w:cs="Arial"/>
          <w:sz w:val="24"/>
          <w:szCs w:val="27"/>
          <w:lang w:val="en-US" w:eastAsia="en-GB"/>
        </w:rPr>
        <w:t>eligion.</w:t>
      </w:r>
    </w:p>
    <w:p w:rsidR="002A345C" w:rsidRPr="004D6639" w:rsidRDefault="002A345C" w:rsidP="002A345C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</w:p>
    <w:p w:rsidR="002A345C" w:rsidRDefault="002A345C" w:rsidP="2A9641B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This information is provided by parent/carers, the local </w:t>
      </w:r>
      <w:r w:rsidR="00B02112" w:rsidRPr="2A9641B6">
        <w:rPr>
          <w:rFonts w:ascii="Arial" w:eastAsia="Times New Roman" w:hAnsi="Arial" w:cs="Arial"/>
          <w:sz w:val="24"/>
          <w:szCs w:val="24"/>
          <w:lang w:val="en-US" w:eastAsia="en-GB"/>
        </w:rPr>
        <w:t>authority,</w:t>
      </w: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and any previous education settings</w:t>
      </w:r>
      <w:r w:rsidR="00B02112"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 w:rsidR="0FFEA110" w:rsidRPr="2A9641B6">
        <w:rPr>
          <w:rFonts w:ascii="Arial" w:eastAsia="Times New Roman" w:hAnsi="Arial" w:cs="Arial"/>
          <w:sz w:val="24"/>
          <w:szCs w:val="24"/>
          <w:lang w:val="en-US" w:eastAsia="en-GB"/>
        </w:rPr>
        <w:t>It</w:t>
      </w: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is used to </w:t>
      </w:r>
      <w:r w:rsidR="6CFE6EEE"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deliver </w:t>
      </w: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>our statutory education duties</w:t>
      </w:r>
      <w:r w:rsidR="007F3251">
        <w:rPr>
          <w:rFonts w:ascii="Arial" w:eastAsia="Times New Roman" w:hAnsi="Arial" w:cs="Arial"/>
          <w:sz w:val="24"/>
          <w:szCs w:val="24"/>
          <w:lang w:val="en-US" w:eastAsia="en-GB"/>
        </w:rPr>
        <w:t>,</w:t>
      </w:r>
      <w:r w:rsidR="4779ADB1"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assure the health and wellbeing of our pupils</w:t>
      </w:r>
      <w:r w:rsidR="000D1224">
        <w:rPr>
          <w:rFonts w:ascii="Arial" w:eastAsia="Times New Roman" w:hAnsi="Arial" w:cs="Arial"/>
          <w:sz w:val="24"/>
          <w:szCs w:val="24"/>
          <w:lang w:val="en-US" w:eastAsia="en-GB"/>
        </w:rPr>
        <w:t>. It helps</w:t>
      </w:r>
      <w:r w:rsidR="007F3251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us to improve our services</w:t>
      </w:r>
      <w:r w:rsidR="000D1224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and handle complaints</w:t>
      </w: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>.</w:t>
      </w:r>
      <w:r w:rsidR="00550751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The legislation and Statutory guidance underpinning our services are:</w:t>
      </w:r>
    </w:p>
    <w:p w:rsidR="00BD3CC6" w:rsidRDefault="00BD3CC6" w:rsidP="2A9641B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F3D69" w:rsidTr="008F3D69">
        <w:tc>
          <w:tcPr>
            <w:tcW w:w="9209" w:type="dxa"/>
          </w:tcPr>
          <w:p w:rsidR="008F3D69" w:rsidRPr="00D17C5C" w:rsidRDefault="008F3D69" w:rsidP="2A9641B6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GB"/>
              </w:rPr>
            </w:pPr>
            <w:r w:rsidRPr="00D17C5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GB"/>
              </w:rPr>
              <w:t>All schools</w:t>
            </w:r>
          </w:p>
        </w:tc>
      </w:tr>
      <w:tr w:rsidR="008F3D69" w:rsidTr="008F3D69">
        <w:tc>
          <w:tcPr>
            <w:tcW w:w="9209" w:type="dxa"/>
          </w:tcPr>
          <w:p w:rsidR="008F3D69" w:rsidRPr="00271490" w:rsidRDefault="008F3D69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10" w:history="1">
              <w:r w:rsidRPr="00780D64">
                <w:rPr>
                  <w:rStyle w:val="Hyperlink"/>
                  <w:rFonts w:ascii="Calibri" w:eastAsia="Times New Roman" w:hAnsi="Calibri" w:cs="Calibri"/>
                  <w:lang w:eastAsia="en-GB"/>
                </w:rPr>
                <w:t>Keeping Children Safe in Education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800690" w:rsidRDefault="008F3D69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11" w:history="1">
              <w:r w:rsidRPr="00EF663D"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>The Education (Pupil Registration) (England) Regulations, 2006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6E5762" w:rsidRDefault="008F3D69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12" w:history="1">
              <w:r w:rsidRPr="008F12B2"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>The Education Act 1996, 2002 &amp; 2011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6E5762" w:rsidRDefault="008F3D69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13" w:history="1">
              <w:r w:rsidRPr="008F12B2"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>The Equalities Act 2010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8B1805" w:rsidRDefault="008F3D69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14" w:history="1">
              <w:r w:rsidRPr="00BF79C5"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>The School Admissions (Admission Arrangements and Co-ordination of Admission Arrangements) (England) Regulations 2012   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BF79C5" w:rsidRDefault="00780D64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15" w:history="1">
              <w:r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>The School Admissions Code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BF79C5" w:rsidRDefault="008F3D69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r w:rsidRPr="00BF0B31"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  <w:t xml:space="preserve">The Special Educational Needs and Disability Regulations </w:t>
            </w:r>
          </w:p>
        </w:tc>
      </w:tr>
      <w:tr w:rsidR="008F3D69" w:rsidTr="008F3D69">
        <w:tc>
          <w:tcPr>
            <w:tcW w:w="9209" w:type="dxa"/>
          </w:tcPr>
          <w:p w:rsidR="008F3D69" w:rsidRPr="00BF0B31" w:rsidRDefault="008F3D69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16" w:history="1">
              <w:r w:rsidRPr="00FD6874"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>The SEND Code of Practice 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BF0B31" w:rsidRDefault="008F3D69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17" w:history="1">
              <w:r w:rsidRPr="00EC029A">
                <w:rPr>
                  <w:rStyle w:val="Hyperlink"/>
                  <w:rFonts w:ascii="Calibri" w:eastAsia="Times New Roman" w:hAnsi="Calibri" w:cs="Calibri"/>
                  <w:lang w:eastAsia="en-GB"/>
                </w:rPr>
                <w:t xml:space="preserve">Working Together to Safeguard Children 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49657A" w:rsidRDefault="008F3D69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18" w:history="1">
              <w:r w:rsidRPr="00373277"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>The Children and Families Act 2014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49657A" w:rsidRDefault="008F3D69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19" w:history="1">
              <w:r w:rsidRPr="00373277"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>The Children Act 1989 &amp; 2004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D17C5C" w:rsidRDefault="008F3D69" w:rsidP="2A9641B6">
            <w:pPr>
              <w:rPr>
                <w:rFonts w:ascii="Calibri" w:eastAsia="Times New Roman" w:hAnsi="Calibri" w:cs="Calibri"/>
                <w:b/>
                <w:bCs/>
                <w:color w:val="0563C1"/>
                <w:u w:val="single"/>
                <w:lang w:eastAsia="en-GB"/>
              </w:rPr>
            </w:pPr>
            <w:r w:rsidRPr="00D17C5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GB"/>
              </w:rPr>
              <w:t>School Type Specific</w:t>
            </w:r>
          </w:p>
        </w:tc>
      </w:tr>
      <w:tr w:rsidR="0078057C" w:rsidTr="008F3D69">
        <w:tc>
          <w:tcPr>
            <w:tcW w:w="9209" w:type="dxa"/>
          </w:tcPr>
          <w:p w:rsidR="0078057C" w:rsidRPr="00D17C5C" w:rsidRDefault="0078057C" w:rsidP="2A9641B6">
            <w:pP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val="en-US" w:eastAsia="en-GB"/>
              </w:rPr>
            </w:pPr>
            <w:r w:rsidRPr="00D17C5C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US" w:eastAsia="en-GB"/>
              </w:rPr>
              <w:t>Academies</w:t>
            </w:r>
          </w:p>
        </w:tc>
      </w:tr>
      <w:tr w:rsidR="0078057C" w:rsidTr="008F3D69">
        <w:tc>
          <w:tcPr>
            <w:tcW w:w="9209" w:type="dxa"/>
          </w:tcPr>
          <w:p w:rsidR="0078057C" w:rsidRDefault="0078057C" w:rsidP="2A9641B6">
            <w:pPr>
              <w:rPr>
                <w:rFonts w:ascii="Arial" w:eastAsia="Times New Roman" w:hAnsi="Arial" w:cs="Arial"/>
                <w:sz w:val="24"/>
                <w:szCs w:val="24"/>
                <w:lang w:val="en-US" w:eastAsia="en-GB"/>
              </w:rPr>
            </w:pPr>
            <w:hyperlink r:id="rId20" w:history="1">
              <w:r w:rsidRPr="00E0065A"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 xml:space="preserve">Education and Training (Welfare of Children) Act </w:t>
              </w:r>
            </w:hyperlink>
          </w:p>
        </w:tc>
      </w:tr>
      <w:tr w:rsidR="00051234" w:rsidTr="008F3D69">
        <w:tc>
          <w:tcPr>
            <w:tcW w:w="9209" w:type="dxa"/>
          </w:tcPr>
          <w:p w:rsidR="00051234" w:rsidRDefault="00051234" w:rsidP="2A9641B6">
            <w:hyperlink r:id="rId21" w:history="1">
              <w:r w:rsidRPr="00051234">
                <w:rPr>
                  <w:rStyle w:val="Hyperlink"/>
                </w:rPr>
                <w:t xml:space="preserve">The Education (Independent School Standard) Regulations 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BA61FD" w:rsidRDefault="008F3D69" w:rsidP="2A9641B6">
            <w:pPr>
              <w:rPr>
                <w:rFonts w:ascii="Arial" w:eastAsia="Times New Roman" w:hAnsi="Arial" w:cs="Arial"/>
                <w:i/>
                <w:iCs/>
                <w:sz w:val="24"/>
                <w:szCs w:val="24"/>
                <w:lang w:val="en-US" w:eastAsia="en-GB"/>
              </w:rPr>
            </w:pPr>
            <w:r w:rsidRPr="00BA61FD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 w:eastAsia="en-GB"/>
              </w:rPr>
              <w:t>Secondary Education only</w:t>
            </w:r>
          </w:p>
        </w:tc>
      </w:tr>
      <w:tr w:rsidR="008F3D69" w:rsidTr="008F3D69">
        <w:tc>
          <w:tcPr>
            <w:tcW w:w="9209" w:type="dxa"/>
          </w:tcPr>
          <w:p w:rsidR="008F3D69" w:rsidRDefault="008F3D69" w:rsidP="2A9641B6">
            <w:pPr>
              <w:rPr>
                <w:rFonts w:ascii="Arial" w:eastAsia="Times New Roman" w:hAnsi="Arial" w:cs="Arial"/>
                <w:sz w:val="24"/>
                <w:szCs w:val="24"/>
                <w:lang w:val="en-US" w:eastAsia="en-GB"/>
              </w:rPr>
            </w:pPr>
            <w:hyperlink r:id="rId22" w:history="1">
              <w:r w:rsidRPr="000B66A6"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 xml:space="preserve">The Learning and Skills Act </w:t>
              </w:r>
            </w:hyperlink>
          </w:p>
        </w:tc>
      </w:tr>
      <w:tr w:rsidR="003C3A15" w:rsidTr="008F3D69">
        <w:tc>
          <w:tcPr>
            <w:tcW w:w="9209" w:type="dxa"/>
          </w:tcPr>
          <w:p w:rsidR="003C3A15" w:rsidRPr="000B66A6" w:rsidRDefault="003C3A15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23" w:history="1">
              <w:r w:rsidRPr="000B66A6"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 xml:space="preserve">The Education and Skills Act 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Default="008F3D69" w:rsidP="2A9641B6">
            <w:pPr>
              <w:rPr>
                <w:rFonts w:ascii="Arial" w:eastAsia="Times New Roman" w:hAnsi="Arial" w:cs="Arial"/>
                <w:sz w:val="24"/>
                <w:szCs w:val="24"/>
                <w:lang w:val="en-US" w:eastAsia="en-GB"/>
              </w:rPr>
            </w:pPr>
            <w:hyperlink r:id="rId24" w:history="1">
              <w:r w:rsidRPr="0049657A"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 xml:space="preserve">The Apprenticeships, Skills, Children and Learning Act 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D17C5C" w:rsidRDefault="008F3D69" w:rsidP="2A9641B6">
            <w:pP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val="en-US" w:eastAsia="en-GB"/>
              </w:rPr>
            </w:pPr>
            <w:r w:rsidRPr="00D17C5C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US" w:eastAsia="en-GB"/>
              </w:rPr>
              <w:t>Maintained schools only</w:t>
            </w:r>
          </w:p>
        </w:tc>
      </w:tr>
      <w:tr w:rsidR="008F3D69" w:rsidTr="008F3D69">
        <w:tc>
          <w:tcPr>
            <w:tcW w:w="9209" w:type="dxa"/>
          </w:tcPr>
          <w:p w:rsidR="008F3D69" w:rsidRPr="000B6E54" w:rsidRDefault="008F3D69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25" w:history="1">
              <w:r w:rsidRPr="00BF0B31">
                <w:rPr>
                  <w:rFonts w:ascii="Calibri" w:eastAsia="Times New Roman" w:hAnsi="Calibri" w:cs="Calibri"/>
                  <w:color w:val="0563C1"/>
                  <w:u w:val="single"/>
                  <w:lang w:eastAsia="en-GB"/>
                </w:rPr>
                <w:t>The School Standards and Framework Act 1998</w:t>
              </w:r>
            </w:hyperlink>
          </w:p>
        </w:tc>
      </w:tr>
      <w:tr w:rsidR="00E83E4C" w:rsidTr="008F3D69">
        <w:tc>
          <w:tcPr>
            <w:tcW w:w="9209" w:type="dxa"/>
          </w:tcPr>
          <w:p w:rsidR="00E83E4C" w:rsidRPr="00BF0B31" w:rsidRDefault="00E83E4C" w:rsidP="2A9641B6">
            <w:pPr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hyperlink r:id="rId26" w:history="1">
              <w:r w:rsidRPr="00995108">
                <w:rPr>
                  <w:rStyle w:val="Hyperlink"/>
                  <w:rFonts w:ascii="Calibri" w:hAnsi="Calibri" w:cs="Calibri"/>
                  <w:color w:val="0070C0"/>
                </w:rPr>
                <w:t>The Education (Pupil Information) (England) Regulations 2005</w:t>
              </w:r>
            </w:hyperlink>
          </w:p>
        </w:tc>
      </w:tr>
      <w:tr w:rsidR="008F3D69" w:rsidTr="008F3D69">
        <w:tc>
          <w:tcPr>
            <w:tcW w:w="9209" w:type="dxa"/>
          </w:tcPr>
          <w:p w:rsidR="008F3D69" w:rsidRPr="00BA61FD" w:rsidRDefault="008F3D69" w:rsidP="2A9641B6">
            <w:pPr>
              <w:rPr>
                <w:rFonts w:ascii="Arial" w:eastAsia="Times New Roman" w:hAnsi="Arial" w:cs="Arial"/>
                <w:i/>
                <w:iCs/>
                <w:sz w:val="24"/>
                <w:szCs w:val="24"/>
                <w:lang w:val="en-US" w:eastAsia="en-GB"/>
              </w:rPr>
            </w:pPr>
            <w:r w:rsidRPr="00BA61FD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 w:eastAsia="en-GB"/>
              </w:rPr>
              <w:t>Non-maintained special schools</w:t>
            </w:r>
          </w:p>
        </w:tc>
      </w:tr>
      <w:tr w:rsidR="008F3D69" w:rsidTr="008F3D69">
        <w:tc>
          <w:tcPr>
            <w:tcW w:w="9209" w:type="dxa"/>
          </w:tcPr>
          <w:p w:rsidR="008F3D69" w:rsidRPr="008F3D69" w:rsidRDefault="008F3D69" w:rsidP="2A9641B6">
            <w:pPr>
              <w:rPr>
                <w:rFonts w:ascii="Calibri" w:hAnsi="Calibri" w:cs="Calibri"/>
                <w:color w:val="0563C1"/>
                <w:u w:val="single"/>
              </w:rPr>
            </w:pPr>
            <w:hyperlink r:id="rId27" w:history="1">
              <w:r w:rsidRPr="00861485">
                <w:rPr>
                  <w:rStyle w:val="Hyperlink"/>
                  <w:rFonts w:ascii="Calibri" w:hAnsi="Calibri" w:cs="Calibri"/>
                  <w:color w:val="0070C0"/>
                </w:rPr>
                <w:t>The Non-Maintained Special Schools (England) Regulations 2015</w:t>
              </w:r>
            </w:hyperlink>
          </w:p>
        </w:tc>
      </w:tr>
    </w:tbl>
    <w:p w:rsidR="00BD3CC6" w:rsidRDefault="00BD3CC6" w:rsidP="2A9641B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The school is the Data Controller for this information.</w:t>
      </w: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2A345C" w:rsidRDefault="002A345C" w:rsidP="002A345C">
      <w:pPr>
        <w:spacing w:after="0"/>
        <w:rPr>
          <w:rFonts w:ascii="Arial" w:hAnsi="Arial" w:cs="Arial"/>
          <w:sz w:val="24"/>
          <w:szCs w:val="24"/>
        </w:rPr>
      </w:pP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This information may be shared </w:t>
      </w:r>
      <w:r w:rsidR="00B02112" w:rsidRPr="2A9641B6">
        <w:rPr>
          <w:rFonts w:ascii="Arial" w:eastAsia="Times New Roman" w:hAnsi="Arial" w:cs="Arial"/>
          <w:sz w:val="24"/>
          <w:szCs w:val="24"/>
          <w:lang w:val="en-US" w:eastAsia="en-GB"/>
        </w:rPr>
        <w:t>to</w:t>
      </w: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provide our education service</w:t>
      </w:r>
      <w:r w:rsidR="00B02112"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 w:rsidRPr="2A9641B6">
        <w:rPr>
          <w:rFonts w:ascii="Arial" w:hAnsi="Arial" w:cs="Arial"/>
          <w:sz w:val="24"/>
          <w:szCs w:val="24"/>
        </w:rPr>
        <w:t>Please note we only share information required for that particular purpose and then only the minimum required.  We may share information with:</w:t>
      </w:r>
    </w:p>
    <w:p w:rsidR="002A345C" w:rsidRPr="00BB69E6" w:rsidRDefault="002A345C" w:rsidP="002A345C">
      <w:pPr>
        <w:pStyle w:val="ListParagraph"/>
        <w:numPr>
          <w:ilvl w:val="0"/>
          <w:numId w:val="3"/>
        </w:numPr>
        <w:spacing w:after="0"/>
        <w:rPr>
          <w:rFonts w:ascii="Arial" w:eastAsia="Times New Roman" w:hAnsi="Arial" w:cs="Arial"/>
          <w:sz w:val="24"/>
          <w:szCs w:val="27"/>
          <w:lang w:val="en-US" w:eastAsia="en-GB"/>
        </w:rPr>
      </w:pPr>
      <w:hyperlink r:id="rId28" w:history="1">
        <w:r w:rsidRPr="00BB69E6">
          <w:rPr>
            <w:rStyle w:val="Hyperlink"/>
            <w:rFonts w:ascii="Arial" w:hAnsi="Arial" w:cs="Arial"/>
            <w:sz w:val="24"/>
            <w:szCs w:val="24"/>
          </w:rPr>
          <w:t xml:space="preserve">Central </w:t>
        </w:r>
      </w:hyperlink>
      <w:r w:rsidR="007F3251" w:rsidRPr="007F3251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 w:rsidR="007F3251" w:rsidRPr="00BB69E6">
        <w:rPr>
          <w:rFonts w:ascii="Arial" w:eastAsia="Times New Roman" w:hAnsi="Arial" w:cs="Arial"/>
          <w:sz w:val="24"/>
          <w:szCs w:val="27"/>
          <w:lang w:val="en-US" w:eastAsia="en-GB"/>
        </w:rPr>
        <w:t>Government</w:t>
      </w:r>
      <w:r w:rsidR="007F3251" w:rsidRPr="00BB69E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 w:rsidRPr="00BB69E6">
        <w:rPr>
          <w:rFonts w:ascii="Arial" w:eastAsia="Times New Roman" w:hAnsi="Arial" w:cs="Arial"/>
          <w:sz w:val="24"/>
          <w:szCs w:val="24"/>
          <w:lang w:val="en-US" w:eastAsia="en-GB"/>
        </w:rPr>
        <w:t>&amp;</w:t>
      </w:r>
      <w:r w:rsidRPr="00BB69E6">
        <w:rPr>
          <w:rFonts w:ascii="Arial" w:hAnsi="Arial" w:cs="Arial"/>
          <w:sz w:val="24"/>
          <w:szCs w:val="24"/>
        </w:rPr>
        <w:t xml:space="preserve"> </w:t>
      </w:r>
      <w:r w:rsidRPr="007F3251">
        <w:rPr>
          <w:rFonts w:ascii="Arial" w:hAnsi="Arial" w:cs="Arial"/>
          <w:sz w:val="24"/>
          <w:szCs w:val="24"/>
        </w:rPr>
        <w:t>Local</w:t>
      </w:r>
      <w:r w:rsidR="007F3251">
        <w:rPr>
          <w:rFonts w:ascii="Arial" w:hAnsi="Arial" w:cs="Arial"/>
          <w:sz w:val="24"/>
          <w:szCs w:val="24"/>
        </w:rPr>
        <w:t xml:space="preserve"> Authorities </w:t>
      </w:r>
      <w:r w:rsidRPr="00BB69E6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</w:p>
    <w:p w:rsidR="002A345C" w:rsidRPr="00BB69E6" w:rsidRDefault="002A345C" w:rsidP="002A345C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Health Providers</w:t>
      </w:r>
    </w:p>
    <w:p w:rsidR="002A345C" w:rsidRPr="00BB69E6" w:rsidRDefault="002A345C" w:rsidP="002A345C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BB69E6">
        <w:rPr>
          <w:rFonts w:ascii="Arial" w:eastAsia="Times New Roman" w:hAnsi="Arial" w:cs="Arial"/>
          <w:sz w:val="24"/>
          <w:szCs w:val="27"/>
          <w:lang w:val="en-US" w:eastAsia="en-GB"/>
        </w:rPr>
        <w:t>Other Education Providers</w:t>
      </w:r>
    </w:p>
    <w:p w:rsidR="00314769" w:rsidRDefault="002A345C" w:rsidP="002A345C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BB69E6">
        <w:rPr>
          <w:rFonts w:ascii="Arial" w:eastAsia="Times New Roman" w:hAnsi="Arial" w:cs="Arial"/>
          <w:sz w:val="24"/>
          <w:szCs w:val="27"/>
          <w:lang w:val="en-US" w:eastAsia="en-GB"/>
        </w:rPr>
        <w:t>Regulatory Bodies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, e.g. Ofsted, The Information Commissioners Office</w:t>
      </w:r>
    </w:p>
    <w:p w:rsidR="002A345C" w:rsidRPr="00BB69E6" w:rsidRDefault="00314769" w:rsidP="002A345C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Other external professionals assisting in the complaints process</w:t>
      </w:r>
      <w:r w:rsidR="002A345C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This information will be held for 25 years from the date of birth of the student</w:t>
      </w:r>
      <w:r w:rsidR="00B02112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When a pupil changes school, this record will go with them and will not be retained by the previous school, other than to meet statutory returns.</w:t>
      </w: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7F3251" w:rsidRPr="006500AF" w:rsidRDefault="007F3251" w:rsidP="002A345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7"/>
          <w:lang w:val="en-US" w:eastAsia="en-GB"/>
        </w:rPr>
      </w:pPr>
      <w:r w:rsidRPr="006500AF">
        <w:rPr>
          <w:rFonts w:ascii="Arial" w:eastAsia="Times New Roman" w:hAnsi="Arial" w:cs="Arial"/>
          <w:b/>
          <w:bCs/>
          <w:sz w:val="24"/>
          <w:szCs w:val="27"/>
          <w:lang w:val="en-US" w:eastAsia="en-GB"/>
        </w:rPr>
        <w:t>Data Processors</w:t>
      </w:r>
    </w:p>
    <w:p w:rsidR="007F3251" w:rsidRDefault="007F3251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W</w:t>
      </w:r>
      <w:r w:rsidRPr="007F3251">
        <w:rPr>
          <w:rFonts w:ascii="Arial" w:eastAsia="Times New Roman" w:hAnsi="Arial" w:cs="Arial"/>
          <w:sz w:val="24"/>
          <w:szCs w:val="27"/>
          <w:lang w:val="en-US" w:eastAsia="en-GB"/>
        </w:rPr>
        <w:t>e use education platforms/systems/apps to enhance the way we deliver our education services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and keep data secure</w:t>
      </w:r>
      <w:r w:rsidRPr="007F3251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The providers of those services</w:t>
      </w:r>
      <w:r w:rsidRPr="007F3251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are data processors for this information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. Our processors only process personal data in accordance with our written instructions, which ensure data is processed lawfully and safely.</w:t>
      </w:r>
      <w:r w:rsidR="00780D64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Our legal basis for using personal data for this purpose is that it is a public task in the public interest.</w:t>
      </w: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>No personal information is routinely available outside of the UK</w:t>
      </w:r>
      <w:r w:rsidR="00B02112"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>Should a transfer of personal information be necessary we will only do so where it is permitted by law and where appropriate safeguards are in place.</w:t>
      </w: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2A345C" w:rsidRPr="001931D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For information about your rights in relation to this use of your personal information please see section 5 of our overarching privacy notice.</w:t>
      </w:r>
    </w:p>
    <w:p w:rsidR="007C6567" w:rsidRDefault="007C6567"/>
    <w:sectPr w:rsidR="007C6567">
      <w:footerReference w:type="defaul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0638E" w:rsidRDefault="0070638E">
      <w:pPr>
        <w:spacing w:after="0" w:line="240" w:lineRule="auto"/>
      </w:pPr>
      <w:r>
        <w:separator/>
      </w:r>
    </w:p>
  </w:endnote>
  <w:endnote w:type="continuationSeparator" w:id="0">
    <w:p w:rsidR="0070638E" w:rsidRDefault="00706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4906DD43" w:rsidRDefault="00A6233E" w:rsidP="4906DD43">
    <w:pPr>
      <w:pStyle w:val="Footer"/>
    </w:pPr>
    <w:r>
      <w:t>D2-202</w:t>
    </w:r>
    <w:r w:rsidR="00780D64">
      <w:t>6</w:t>
    </w:r>
    <w:r>
      <w:tab/>
    </w:r>
    <w:r>
      <w:tab/>
    </w:r>
    <w:r w:rsidR="00BB1281">
      <w:t xml:space="preserve">© </w:t>
    </w:r>
    <w:r>
      <w:t>Essex County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0638E" w:rsidRDefault="0070638E">
      <w:pPr>
        <w:spacing w:after="0" w:line="240" w:lineRule="auto"/>
      </w:pPr>
      <w:r>
        <w:separator/>
      </w:r>
    </w:p>
  </w:footnote>
  <w:footnote w:type="continuationSeparator" w:id="0">
    <w:p w:rsidR="0070638E" w:rsidRDefault="007063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14279"/>
    <w:multiLevelType w:val="hybridMultilevel"/>
    <w:tmpl w:val="D35E4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DD479A"/>
    <w:multiLevelType w:val="hybridMultilevel"/>
    <w:tmpl w:val="CC349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F701A"/>
    <w:multiLevelType w:val="hybridMultilevel"/>
    <w:tmpl w:val="D6ECD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866175">
    <w:abstractNumId w:val="1"/>
  </w:num>
  <w:num w:numId="2" w16cid:durableId="437650655">
    <w:abstractNumId w:val="2"/>
  </w:num>
  <w:num w:numId="3" w16cid:durableId="2355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5C"/>
    <w:rsid w:val="00051234"/>
    <w:rsid w:val="00096915"/>
    <w:rsid w:val="000B0837"/>
    <w:rsid w:val="000B66A6"/>
    <w:rsid w:val="000B6E54"/>
    <w:rsid w:val="000D1224"/>
    <w:rsid w:val="000E46A0"/>
    <w:rsid w:val="00127F64"/>
    <w:rsid w:val="00143317"/>
    <w:rsid w:val="00197901"/>
    <w:rsid w:val="001B4960"/>
    <w:rsid w:val="001D704A"/>
    <w:rsid w:val="001F1452"/>
    <w:rsid w:val="001F339E"/>
    <w:rsid w:val="00256E0E"/>
    <w:rsid w:val="00271490"/>
    <w:rsid w:val="0027625C"/>
    <w:rsid w:val="002859E4"/>
    <w:rsid w:val="002A345C"/>
    <w:rsid w:val="002B0283"/>
    <w:rsid w:val="00314769"/>
    <w:rsid w:val="00340A25"/>
    <w:rsid w:val="00373277"/>
    <w:rsid w:val="00375CE6"/>
    <w:rsid w:val="003A783E"/>
    <w:rsid w:val="003C3A15"/>
    <w:rsid w:val="00403FD2"/>
    <w:rsid w:val="00415480"/>
    <w:rsid w:val="00436EDF"/>
    <w:rsid w:val="004552AF"/>
    <w:rsid w:val="004658A7"/>
    <w:rsid w:val="00482A2C"/>
    <w:rsid w:val="00484AB5"/>
    <w:rsid w:val="0049657A"/>
    <w:rsid w:val="004A13F1"/>
    <w:rsid w:val="004A164E"/>
    <w:rsid w:val="004B203B"/>
    <w:rsid w:val="004F4A4E"/>
    <w:rsid w:val="00544FED"/>
    <w:rsid w:val="0054523F"/>
    <w:rsid w:val="00550751"/>
    <w:rsid w:val="00556F92"/>
    <w:rsid w:val="00575107"/>
    <w:rsid w:val="005B18E1"/>
    <w:rsid w:val="005B3391"/>
    <w:rsid w:val="005B3FD6"/>
    <w:rsid w:val="005B566F"/>
    <w:rsid w:val="005E2B53"/>
    <w:rsid w:val="00622EA3"/>
    <w:rsid w:val="006500AF"/>
    <w:rsid w:val="00650264"/>
    <w:rsid w:val="006608C1"/>
    <w:rsid w:val="00663642"/>
    <w:rsid w:val="00681891"/>
    <w:rsid w:val="006E5762"/>
    <w:rsid w:val="0070638E"/>
    <w:rsid w:val="00711E25"/>
    <w:rsid w:val="0073169F"/>
    <w:rsid w:val="0078057C"/>
    <w:rsid w:val="00780D64"/>
    <w:rsid w:val="00786E80"/>
    <w:rsid w:val="007C6567"/>
    <w:rsid w:val="007F3251"/>
    <w:rsid w:val="00800690"/>
    <w:rsid w:val="00840DC1"/>
    <w:rsid w:val="00861485"/>
    <w:rsid w:val="0087138B"/>
    <w:rsid w:val="008A43A1"/>
    <w:rsid w:val="008B1805"/>
    <w:rsid w:val="008F12B2"/>
    <w:rsid w:val="008F3D69"/>
    <w:rsid w:val="009500E4"/>
    <w:rsid w:val="00995108"/>
    <w:rsid w:val="009F5832"/>
    <w:rsid w:val="00A25161"/>
    <w:rsid w:val="00A30ADA"/>
    <w:rsid w:val="00A51807"/>
    <w:rsid w:val="00A555AE"/>
    <w:rsid w:val="00A6233E"/>
    <w:rsid w:val="00A63E58"/>
    <w:rsid w:val="00A65879"/>
    <w:rsid w:val="00AA7D1B"/>
    <w:rsid w:val="00B02112"/>
    <w:rsid w:val="00B126AC"/>
    <w:rsid w:val="00B227E6"/>
    <w:rsid w:val="00B23D07"/>
    <w:rsid w:val="00B263DC"/>
    <w:rsid w:val="00B32DDA"/>
    <w:rsid w:val="00B80320"/>
    <w:rsid w:val="00B81FC5"/>
    <w:rsid w:val="00B938DD"/>
    <w:rsid w:val="00BA0AA4"/>
    <w:rsid w:val="00BA61FD"/>
    <w:rsid w:val="00BB1281"/>
    <w:rsid w:val="00BD3CC6"/>
    <w:rsid w:val="00BD7BFC"/>
    <w:rsid w:val="00BF0B31"/>
    <w:rsid w:val="00BF79C5"/>
    <w:rsid w:val="00BF7ADC"/>
    <w:rsid w:val="00C35C6B"/>
    <w:rsid w:val="00C848B5"/>
    <w:rsid w:val="00D17C5C"/>
    <w:rsid w:val="00D46FE8"/>
    <w:rsid w:val="00D50B9C"/>
    <w:rsid w:val="00D71556"/>
    <w:rsid w:val="00DA1BC8"/>
    <w:rsid w:val="00DA349C"/>
    <w:rsid w:val="00DA5044"/>
    <w:rsid w:val="00DC0324"/>
    <w:rsid w:val="00DD32AC"/>
    <w:rsid w:val="00DD3BB9"/>
    <w:rsid w:val="00DF1D19"/>
    <w:rsid w:val="00E0065A"/>
    <w:rsid w:val="00E83E4C"/>
    <w:rsid w:val="00E915F2"/>
    <w:rsid w:val="00EC029A"/>
    <w:rsid w:val="00EF663D"/>
    <w:rsid w:val="00F758D6"/>
    <w:rsid w:val="00F804CA"/>
    <w:rsid w:val="00F93B29"/>
    <w:rsid w:val="00F95286"/>
    <w:rsid w:val="00FA4424"/>
    <w:rsid w:val="00FB3A3F"/>
    <w:rsid w:val="00FD2CFC"/>
    <w:rsid w:val="00FD6874"/>
    <w:rsid w:val="00FD6DB9"/>
    <w:rsid w:val="0FFEA110"/>
    <w:rsid w:val="174CFA79"/>
    <w:rsid w:val="2877257B"/>
    <w:rsid w:val="2A9641B6"/>
    <w:rsid w:val="4779ADB1"/>
    <w:rsid w:val="4906DD43"/>
    <w:rsid w:val="6A0337DF"/>
    <w:rsid w:val="6CFE6EEE"/>
    <w:rsid w:val="7718B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8AD412FD-5F93-43F2-B884-1319D9E3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90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345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345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A34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4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45C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4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154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32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legislation.gov.uk/ukpga/2010/15/contents" TargetMode="External"/><Relationship Id="rId18" Type="http://schemas.openxmlformats.org/officeDocument/2006/relationships/hyperlink" Target="https://www.legislation.gov.uk/ukpga/2014/6/contents/enacted" TargetMode="External"/><Relationship Id="rId26" Type="http://schemas.openxmlformats.org/officeDocument/2006/relationships/hyperlink" Target="https://www.legislation.gov.uk/uksi/2005/1437/regulation/3/mad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legislation.gov.uk/uksi/2014/3283/schedule/part/7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legislation.gov.uk/ukpga/2011/21/contents/enacted" TargetMode="External"/><Relationship Id="rId17" Type="http://schemas.openxmlformats.org/officeDocument/2006/relationships/hyperlink" Target="https://assets.publishing.service.gov.uk/media/65cb4349a7ded0000c79e4e1/Working_together_to_safeguard_children_2023_-_statutory_guidance.pdf" TargetMode="External"/><Relationship Id="rId25" Type="http://schemas.openxmlformats.org/officeDocument/2006/relationships/hyperlink" Target="https://www.legislation.gov.uk/ukpga/1998/31/content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ssets.publishing.service.gov.uk/government/uploads/system/uploads/attachment_data/file/398815/SEND_Code_of_Practice_January_2015.pdf" TargetMode="External"/><Relationship Id="rId20" Type="http://schemas.openxmlformats.org/officeDocument/2006/relationships/hyperlink" Target="https://www.legislation.gov.uk/ukpga/2021/16/section/1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gislation.gov.uk/uksi/2006/1751/contents/made" TargetMode="External"/><Relationship Id="rId24" Type="http://schemas.openxmlformats.org/officeDocument/2006/relationships/hyperlink" Target="https://www.legislation.gov.uk/ukpga/2009/22/contents" TargetMode="External"/><Relationship Id="rId5" Type="http://schemas.openxmlformats.org/officeDocument/2006/relationships/styles" Target="styles.xml"/><Relationship Id="rId15" Type="http://schemas.openxmlformats.org/officeDocument/2006/relationships/hyperlink" Target="https://assets.publishing.service.gov.uk/government/uploads/system/uploads/attachment_data/file/1001050/School_admissions_code_2021.pdf" TargetMode="External"/><Relationship Id="rId23" Type="http://schemas.openxmlformats.org/officeDocument/2006/relationships/hyperlink" Target="https://www.legislation.gov.uk/ukpga/2008/25/contents" TargetMode="External"/><Relationship Id="rId28" Type="http://schemas.openxmlformats.org/officeDocument/2006/relationships/hyperlink" Target="https://www.gov.uk/guidance/data-protection-how-we-collect-and-share-research-data" TargetMode="External"/><Relationship Id="rId10" Type="http://schemas.openxmlformats.org/officeDocument/2006/relationships/hyperlink" Target="https://www.gov.uk/government/publications/keeping-children-safe-in-education--2" TargetMode="External"/><Relationship Id="rId19" Type="http://schemas.openxmlformats.org/officeDocument/2006/relationships/hyperlink" Target="https://www.legislation.gov.uk/ukpga/2004/31/contents" TargetMode="Externa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legislation.gov.uk/uksi/2012/8/made" TargetMode="External"/><Relationship Id="rId22" Type="http://schemas.openxmlformats.org/officeDocument/2006/relationships/hyperlink" Target="https://www.legislation.gov.uk/ukpga/2000/21/contents" TargetMode="External"/><Relationship Id="rId27" Type="http://schemas.openxmlformats.org/officeDocument/2006/relationships/hyperlink" Target="https://www.legislation.gov.uk/uksi/2015/728/contents/mad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285F9625AD04FA67D6DC55432B16A" ma:contentTypeVersion="13" ma:contentTypeDescription="Create a new document." ma:contentTypeScope="" ma:versionID="c44f712d33fd4d572aac9c13fcb549c2">
  <xsd:schema xmlns:xsd="http://www.w3.org/2001/XMLSchema" xmlns:xs="http://www.w3.org/2001/XMLSchema" xmlns:p="http://schemas.microsoft.com/office/2006/metadata/properties" xmlns:ns2="1e69faa0-db31-41d1-a4b1-e75b6a936dbc" xmlns:ns3="03ae15e3-a06c-4aff-94e1-5ea25f853db6" targetNamespace="http://schemas.microsoft.com/office/2006/metadata/properties" ma:root="true" ma:fieldsID="bcc81dddce3b0972231430c944f03cb7" ns2:_="" ns3:_="">
    <xsd:import namespace="1e69faa0-db31-41d1-a4b1-e75b6a936dbc"/>
    <xsd:import namespace="03ae15e3-a06c-4aff-94e1-5ea25f853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faa0-db31-41d1-a4b1-e75b6a936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79d9e8-c2c4-4f25-a318-3f6fc5910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e15e3-a06c-4aff-94e1-5ea25f853db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dcb5f2-ccb4-444d-950c-c9ed3441c5e7}" ma:internalName="TaxCatchAll" ma:showField="CatchAllData" ma:web="03ae15e3-a06c-4aff-94e1-5ea25f853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ae15e3-a06c-4aff-94e1-5ea25f853db6" xsi:nil="true"/>
    <lcf76f155ced4ddcb4097134ff3c332f xmlns="1e69faa0-db31-41d1-a4b1-e75b6a936d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2C3705-DF28-447E-82A5-4F6D670CEB71}"/>
</file>

<file path=customXml/itemProps2.xml><?xml version="1.0" encoding="utf-8"?>
<ds:datastoreItem xmlns:ds="http://schemas.openxmlformats.org/officeDocument/2006/customXml" ds:itemID="{86E09BFC-F89E-4524-B7B2-043EAD899E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80DB89-B097-4356-A0C3-244245DCBFA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a461f78-e7a2-485a-8a47-5fc604b04102"/>
    <ds:schemaRef ds:uri="2b869c0c-8c09-463d-a067-87852f98af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lauri.almond</dc:creator>
  <cp:lastModifiedBy>Trudy Youngs</cp:lastModifiedBy>
  <cp:revision>1</cp:revision>
  <dcterms:created xsi:type="dcterms:W3CDTF">2026-09-25T13:18:00Z</dcterms:created>
  <dcterms:modified xsi:type="dcterms:W3CDTF">2026-09-25T13:18:00Z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0x010100672285F9625AD04FA67D6DC55432B16A</vt:lpwstr>
  </property>
  <property fmtid="{D5CDD505-2E9C-101B-9397-08002B2CF9AE}" pid="3" name="MSIP_Label_39d8be9e-c8d9-4b9c-bd40-2c27cc7ea2e6_Enabled">
    <vt:lpwstr>true</vt:lpwstr>
  </property>
  <property fmtid="{D5CDD505-2E9C-101B-9397-08002B2CF9AE}" pid="4" name="MSIP_Label_39d8be9e-c8d9-4b9c-bd40-2c27cc7ea2e6_SetDate">
    <vt:lpwstr>2021-02-19T15:11:47Z</vt:lpwstr>
  </property>
  <property fmtid="{D5CDD505-2E9C-101B-9397-08002B2CF9AE}" pid="5" name="MSIP_Label_39d8be9e-c8d9-4b9c-bd40-2c27cc7ea2e6_Method">
    <vt:lpwstr>Standard</vt:lpwstr>
  </property>
  <property fmtid="{D5CDD505-2E9C-101B-9397-08002B2CF9AE}" pid="6" name="MSIP_Label_39d8be9e-c8d9-4b9c-bd40-2c27cc7ea2e6_Name">
    <vt:lpwstr>39d8be9e-c8d9-4b9c-bd40-2c27cc7ea2e6</vt:lpwstr>
  </property>
  <property fmtid="{D5CDD505-2E9C-101B-9397-08002B2CF9AE}" pid="7" name="MSIP_Label_39d8be9e-c8d9-4b9c-bd40-2c27cc7ea2e6_SiteId">
    <vt:lpwstr>a8b4324f-155c-4215-a0f1-7ed8cc9a992f</vt:lpwstr>
  </property>
  <property fmtid="{D5CDD505-2E9C-101B-9397-08002B2CF9AE}" pid="8" name="MSIP_Label_39d8be9e-c8d9-4b9c-bd40-2c27cc7ea2e6_ActionId">
    <vt:lpwstr>c9b8d8f6-f574-4f46-ab9d-000027235b32</vt:lpwstr>
  </property>
  <property fmtid="{D5CDD505-2E9C-101B-9397-08002B2CF9AE}" pid="9" name="MSIP_Label_39d8be9e-c8d9-4b9c-bd40-2c27cc7ea2e6_ContentBits">
    <vt:lpwstr>0</vt:lpwstr>
  </property>
  <property fmtid="{D5CDD505-2E9C-101B-9397-08002B2CF9AE}" pid="10" name="MediaServiceImageTags">
    <vt:lpwstr/>
  </property>
</Properties>
</file>